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  <w:gridCol w:w="3411"/>
      </w:tblGrid>
      <w:tr w:rsidR="00C61F1F" w:rsidTr="00E32B31">
        <w:trPr>
          <w:trHeight w:val="3251"/>
        </w:trPr>
        <w:tc>
          <w:tcPr>
            <w:tcW w:w="6261" w:type="dxa"/>
          </w:tcPr>
          <w:p w:rsidR="00E32B31" w:rsidRPr="003B0C10" w:rsidRDefault="00C61F1F" w:rsidP="00E32B31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3B0C10">
              <w:rPr>
                <w:rFonts w:ascii="Arial" w:hAnsi="Arial" w:cs="Arial"/>
                <w:b/>
                <w:color w:val="000000"/>
                <w:sz w:val="24"/>
              </w:rPr>
              <w:t>Stine Maria Rosenstrøm,</w:t>
            </w:r>
            <w:r w:rsidRPr="003B0C10">
              <w:rPr>
                <w:rFonts w:ascii="Arial" w:hAnsi="Arial" w:cs="Arial"/>
                <w:color w:val="000000"/>
                <w:sz w:val="24"/>
              </w:rPr>
              <w:t xml:space="preserve"> ph.d.-studerende</w:t>
            </w:r>
            <w:r w:rsidR="00E32B31" w:rsidRPr="003B0C10">
              <w:rPr>
                <w:rFonts w:ascii="Arial" w:hAnsi="Arial" w:cs="Arial"/>
                <w:color w:val="000000"/>
                <w:sz w:val="24"/>
              </w:rPr>
              <w:t xml:space="preserve">, cand.scient.san.er indskrevet ved Aarhus Universitet februar 2019. </w:t>
            </w:r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Den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kliniske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del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af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Stine Maria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Rosenstrøms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ph.d.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gennemføres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ved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Amager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Hvidovre hospital med </w:t>
            </w:r>
            <w:proofErr w:type="spellStart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>titlen</w:t>
            </w:r>
            <w:proofErr w:type="spellEnd"/>
            <w:r w:rsidR="00E32B31" w:rsidRPr="003B0C10">
              <w:rPr>
                <w:rFonts w:ascii="Arial" w:hAnsi="Arial" w:cs="Arial"/>
                <w:color w:val="000000"/>
                <w:sz w:val="24"/>
                <w:lang w:val="en-US"/>
              </w:rPr>
              <w:t xml:space="preserve">: </w:t>
            </w:r>
          </w:p>
          <w:p w:rsidR="00E32B31" w:rsidRPr="003B0C10" w:rsidRDefault="00E32B31" w:rsidP="00E32B31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C61F1F" w:rsidRPr="003B0C10" w:rsidRDefault="00E32B31" w:rsidP="00E32B31">
            <w:pPr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 w:rsidRPr="003B0C10">
              <w:rPr>
                <w:rFonts w:ascii="Arial" w:hAnsi="Arial" w:cs="Arial"/>
                <w:b/>
                <w:color w:val="000000"/>
                <w:sz w:val="24"/>
                <w:lang w:val="en-US"/>
              </w:rPr>
              <w:t>A Family-focused Nursing Intervention for Patients with Atrial Fibrillation- Effect of Group Education and Family Strength Orientated Therapeutic Conversations</w:t>
            </w:r>
          </w:p>
          <w:p w:rsidR="00E32B31" w:rsidRPr="00E32B31" w:rsidRDefault="00E32B31" w:rsidP="00E32B31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  <w:p w:rsidR="00E32B31" w:rsidRPr="00E32B31" w:rsidRDefault="00E32B31" w:rsidP="00E32B31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  <w:tc>
          <w:tcPr>
            <w:tcW w:w="3411" w:type="dxa"/>
          </w:tcPr>
          <w:p w:rsidR="00C61F1F" w:rsidRDefault="00C61F1F" w:rsidP="00890E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31457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90E4F" w:rsidRDefault="00E32B31" w:rsidP="00E32B31">
      <w:pPr>
        <w:rPr>
          <w:rFonts w:ascii="Arial" w:hAnsi="Arial" w:cs="Arial"/>
          <w:b/>
          <w:color w:val="000000"/>
          <w:szCs w:val="22"/>
          <w:lang w:val="en-US"/>
        </w:rPr>
      </w:pPr>
      <w:r w:rsidRPr="00E32B31">
        <w:rPr>
          <w:rFonts w:ascii="Arial" w:hAnsi="Arial" w:cs="Arial"/>
          <w:b/>
          <w:color w:val="000000"/>
          <w:szCs w:val="22"/>
          <w:lang w:val="en-US"/>
        </w:rPr>
        <w:t>Background</w:t>
      </w:r>
    </w:p>
    <w:p w:rsidR="00E32B31" w:rsidRPr="00E32B31" w:rsidRDefault="00E32B31" w:rsidP="00E32B31">
      <w:pPr>
        <w:rPr>
          <w:rFonts w:ascii="Arial" w:hAnsi="Arial" w:cs="Arial"/>
          <w:b/>
          <w:color w:val="000000"/>
          <w:szCs w:val="22"/>
          <w:lang w:val="en-US"/>
        </w:rPr>
      </w:pPr>
    </w:p>
    <w:p w:rsidR="00D075DF" w:rsidRPr="00E32B31" w:rsidRDefault="00D075DF" w:rsidP="00E32B31">
      <w:pPr>
        <w:rPr>
          <w:rFonts w:ascii="Arial" w:eastAsia="Segoe UI Emoji" w:hAnsi="Arial" w:cs="Arial"/>
          <w:color w:val="222222"/>
          <w:szCs w:val="22"/>
          <w:lang w:val="en"/>
        </w:rPr>
      </w:pPr>
      <w:r w:rsidRPr="00E32B31">
        <w:rPr>
          <w:rFonts w:ascii="Arial" w:hAnsi="Arial" w:cs="Arial"/>
          <w:color w:val="000000"/>
          <w:szCs w:val="22"/>
          <w:lang w:val="en-US"/>
        </w:rPr>
        <w:t>Atrial fibrillation (AF) is the most common cardiac arrhythmia and it is a rising problem for patients in Western countries. AF is a costly public health problem with hospitalizations as the primary expenditure</w:t>
      </w:r>
      <w:r w:rsidRPr="00E32B31">
        <w:rPr>
          <w:rFonts w:ascii="Arial" w:eastAsia="Segoe UI Emoji" w:hAnsi="Arial" w:cs="Arial"/>
          <w:color w:val="000000"/>
          <w:szCs w:val="22"/>
          <w:lang w:val="en-US"/>
        </w:rPr>
        <w:t>. The disease and treatment are complex and requires a high degree of patient adherence to prevent complications (stroke and major bleedings) and the burden of symptoms due to irregular heartbeat often leads to poor health related quality of life.</w:t>
      </w:r>
      <w:r w:rsidRPr="00E32B31">
        <w:rPr>
          <w:rFonts w:ascii="Arial" w:eastAsia="Segoe UI Emoji" w:hAnsi="Arial" w:cs="Arial"/>
          <w:color w:val="222222"/>
          <w:szCs w:val="22"/>
          <w:lang w:val="en"/>
        </w:rPr>
        <w:t xml:space="preserve"> Consequences of AF also often lead to impairment of physical functioning and mental health. </w:t>
      </w:r>
    </w:p>
    <w:p w:rsidR="00D075DF" w:rsidRPr="00E32B31" w:rsidRDefault="00D075DF" w:rsidP="00E32B31">
      <w:pPr>
        <w:rPr>
          <w:rFonts w:ascii="Arial" w:eastAsia="Segoe UI Emoji" w:hAnsi="Arial" w:cs="Arial"/>
          <w:color w:val="222222"/>
          <w:szCs w:val="22"/>
          <w:lang w:val="en"/>
        </w:rPr>
      </w:pPr>
    </w:p>
    <w:p w:rsidR="00D075DF" w:rsidRPr="00E32B31" w:rsidRDefault="00D075DF" w:rsidP="00E32B31">
      <w:pPr>
        <w:rPr>
          <w:rFonts w:ascii="Arial" w:hAnsi="Arial" w:cs="Arial"/>
          <w:szCs w:val="22"/>
          <w:lang w:val="en"/>
        </w:rPr>
      </w:pPr>
      <w:r w:rsidRPr="00E32B31">
        <w:rPr>
          <w:rFonts w:ascii="Arial" w:eastAsia="Segoe UI Emoji" w:hAnsi="Arial" w:cs="Arial"/>
          <w:color w:val="222222"/>
          <w:szCs w:val="22"/>
          <w:lang w:val="en"/>
        </w:rPr>
        <w:t xml:space="preserve">When illness is considered a family affair it is important for patients and their families to have a chance to talk about issues of hope, suffering and coping. A family will need support and solutions when successfully adjusting to having a family member with a chronic illness. Little is known about how families experience habituate life with AF, their concerns and feelings and their needs for support. Family focused nursing (FFN) based on </w:t>
      </w:r>
      <w:r w:rsidRPr="00E32B31">
        <w:rPr>
          <w:rFonts w:ascii="Arial" w:hAnsi="Arial" w:cs="Arial"/>
          <w:szCs w:val="22"/>
          <w:lang w:val="en"/>
        </w:rPr>
        <w:t>The Calgary Family Assessment model (CFAM) and the Calgary Family Intervention Model (CIFM) used as a theoretical model have been shown to be effe</w:t>
      </w:r>
      <w:r w:rsidR="00351EAE" w:rsidRPr="00E32B31">
        <w:rPr>
          <w:rFonts w:ascii="Arial" w:hAnsi="Arial" w:cs="Arial"/>
          <w:szCs w:val="22"/>
          <w:lang w:val="en"/>
        </w:rPr>
        <w:t xml:space="preserve">ctive in FFN </w:t>
      </w:r>
      <w:r w:rsidRPr="00E32B31">
        <w:rPr>
          <w:rFonts w:ascii="Arial" w:hAnsi="Arial" w:cs="Arial"/>
          <w:szCs w:val="22"/>
          <w:lang w:val="en"/>
        </w:rPr>
        <w:t>interventions supporting patients and families in adjusting to life whit a disease. The effect of these models has never been tested in nursing interventions towards patients with AF and their families.</w:t>
      </w:r>
    </w:p>
    <w:p w:rsidR="00D075DF" w:rsidRPr="00E32B31" w:rsidRDefault="00D075DF" w:rsidP="00E32B31">
      <w:pPr>
        <w:rPr>
          <w:rFonts w:ascii="Arial" w:hAnsi="Arial" w:cs="Arial"/>
          <w:szCs w:val="22"/>
          <w:lang w:val="en"/>
        </w:rPr>
      </w:pPr>
    </w:p>
    <w:p w:rsidR="00D075DF" w:rsidRPr="00E32B31" w:rsidRDefault="00F2604C" w:rsidP="00E32B31">
      <w:pPr>
        <w:spacing w:line="240" w:lineRule="auto"/>
        <w:rPr>
          <w:rFonts w:ascii="Arial" w:hAnsi="Arial" w:cs="Arial"/>
          <w:b/>
          <w:szCs w:val="22"/>
          <w:lang w:val="en-US"/>
        </w:rPr>
      </w:pPr>
      <w:r w:rsidRPr="00E32B31">
        <w:rPr>
          <w:rFonts w:ascii="Arial" w:hAnsi="Arial" w:cs="Arial"/>
          <w:b/>
          <w:szCs w:val="22"/>
          <w:lang w:val="en-US"/>
        </w:rPr>
        <w:t>Aim</w:t>
      </w:r>
    </w:p>
    <w:p w:rsidR="00890E4F" w:rsidRPr="00E32B31" w:rsidRDefault="00890E4F" w:rsidP="00E32B31">
      <w:pPr>
        <w:spacing w:line="240" w:lineRule="auto"/>
        <w:rPr>
          <w:rFonts w:ascii="Arial" w:hAnsi="Arial" w:cs="Arial"/>
          <w:szCs w:val="22"/>
          <w:lang w:val="en-US"/>
        </w:rPr>
      </w:pPr>
    </w:p>
    <w:p w:rsidR="00D075DF" w:rsidRPr="00E32B31" w:rsidRDefault="00D075DF" w:rsidP="00E32B31">
      <w:pPr>
        <w:spacing w:line="240" w:lineRule="auto"/>
        <w:rPr>
          <w:rFonts w:ascii="Arial" w:hAnsi="Arial" w:cs="Arial"/>
          <w:szCs w:val="22"/>
          <w:lang w:val="en-US"/>
        </w:rPr>
      </w:pPr>
      <w:r w:rsidRPr="00E32B31">
        <w:rPr>
          <w:rFonts w:ascii="Arial" w:hAnsi="Arial" w:cs="Arial"/>
          <w:szCs w:val="22"/>
          <w:lang w:val="en-US"/>
        </w:rPr>
        <w:t xml:space="preserve">To examine if </w:t>
      </w:r>
      <w:proofErr w:type="gramStart"/>
      <w:r w:rsidR="00351EAE" w:rsidRPr="00E32B31">
        <w:rPr>
          <w:rFonts w:ascii="Arial" w:hAnsi="Arial" w:cs="Arial"/>
          <w:szCs w:val="22"/>
          <w:lang w:val="en-US"/>
        </w:rPr>
        <w:t>a</w:t>
      </w:r>
      <w:proofErr w:type="gramEnd"/>
      <w:r w:rsidR="00351EAE" w:rsidRPr="00E32B31">
        <w:rPr>
          <w:rFonts w:ascii="Arial" w:hAnsi="Arial" w:cs="Arial"/>
          <w:szCs w:val="22"/>
          <w:lang w:val="en-US"/>
        </w:rPr>
        <w:t xml:space="preserve"> FFN intervention </w:t>
      </w:r>
      <w:r w:rsidRPr="00E32B31">
        <w:rPr>
          <w:rFonts w:ascii="Arial" w:hAnsi="Arial" w:cs="Arial"/>
          <w:szCs w:val="22"/>
          <w:lang w:val="en-US"/>
        </w:rPr>
        <w:t xml:space="preserve">results in better outcomes for the patients suffering from AF. </w:t>
      </w:r>
    </w:p>
    <w:p w:rsidR="00D075DF" w:rsidRPr="00E32B31" w:rsidRDefault="00D075DF" w:rsidP="00E32B31">
      <w:pPr>
        <w:spacing w:line="240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</w:p>
    <w:p w:rsidR="00D075DF" w:rsidRPr="00E32B31" w:rsidRDefault="00F2604C" w:rsidP="00E32B31">
      <w:pPr>
        <w:spacing w:line="240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E32B31">
        <w:rPr>
          <w:rFonts w:ascii="Arial" w:hAnsi="Arial" w:cs="Arial"/>
          <w:b/>
          <w:color w:val="000000" w:themeColor="text1"/>
          <w:szCs w:val="22"/>
          <w:lang w:val="en-US"/>
        </w:rPr>
        <w:t>Methods</w:t>
      </w:r>
    </w:p>
    <w:p w:rsidR="00890E4F" w:rsidRPr="00E32B31" w:rsidRDefault="00890E4F" w:rsidP="00E32B31">
      <w:pPr>
        <w:spacing w:line="240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D075DF" w:rsidRPr="00E32B31" w:rsidRDefault="00D075DF" w:rsidP="00E32B31">
      <w:pPr>
        <w:spacing w:line="240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E32B31">
        <w:rPr>
          <w:rFonts w:ascii="Arial" w:hAnsi="Arial" w:cs="Arial"/>
          <w:color w:val="000000" w:themeColor="text1"/>
          <w:szCs w:val="22"/>
          <w:lang w:val="en-US"/>
        </w:rPr>
        <w:t>The study consists of three sub studies. A qualitative explorative study with family unit interviews (n=15), three focus group interviews with a total of family members (n=15), and a randomized</w:t>
      </w:r>
      <w:r w:rsidR="007158C8" w:rsidRPr="00E32B31">
        <w:rPr>
          <w:rFonts w:ascii="Arial" w:hAnsi="Arial" w:cs="Arial"/>
          <w:color w:val="000000" w:themeColor="text1"/>
          <w:szCs w:val="22"/>
          <w:lang w:val="en-US"/>
        </w:rPr>
        <w:t xml:space="preserve"> fidelity</w:t>
      </w:r>
      <w:r w:rsidRPr="00E32B31">
        <w:rPr>
          <w:rFonts w:ascii="Arial" w:hAnsi="Arial" w:cs="Arial"/>
          <w:color w:val="000000" w:themeColor="text1"/>
          <w:szCs w:val="22"/>
          <w:lang w:val="en-US"/>
        </w:rPr>
        <w:t xml:space="preserve"> study evaluating the effect of the fami</w:t>
      </w:r>
      <w:r w:rsidR="00F2604C" w:rsidRPr="00E32B31">
        <w:rPr>
          <w:rFonts w:ascii="Arial" w:hAnsi="Arial" w:cs="Arial"/>
          <w:color w:val="000000" w:themeColor="text1"/>
          <w:szCs w:val="22"/>
          <w:lang w:val="en-US"/>
        </w:rPr>
        <w:t>ly-</w:t>
      </w:r>
      <w:r w:rsidRPr="00E32B31">
        <w:rPr>
          <w:rFonts w:ascii="Arial" w:hAnsi="Arial" w:cs="Arial"/>
          <w:color w:val="000000" w:themeColor="text1"/>
          <w:szCs w:val="22"/>
          <w:lang w:val="en-US"/>
        </w:rPr>
        <w:t xml:space="preserve">focused nursing intervention (n= 100). The primary outcome of the study will be accessed with the Atrial Fibrillation Effect on quality of life. </w:t>
      </w:r>
    </w:p>
    <w:p w:rsidR="00D075DF" w:rsidRPr="00E32B31" w:rsidRDefault="00D075DF" w:rsidP="00E32B31">
      <w:pPr>
        <w:spacing w:line="240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D075DF" w:rsidRPr="00E32B31" w:rsidRDefault="00F2604C" w:rsidP="00E32B31">
      <w:pPr>
        <w:spacing w:line="240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E32B31">
        <w:rPr>
          <w:rFonts w:ascii="Arial" w:hAnsi="Arial" w:cs="Arial"/>
          <w:b/>
          <w:color w:val="000000" w:themeColor="text1"/>
          <w:szCs w:val="22"/>
          <w:lang w:val="en-US"/>
        </w:rPr>
        <w:t>Future perspectives</w:t>
      </w:r>
    </w:p>
    <w:p w:rsidR="00890E4F" w:rsidRPr="00E32B31" w:rsidRDefault="00890E4F" w:rsidP="00E32B31">
      <w:pPr>
        <w:spacing w:line="240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084A64" w:rsidRPr="00E32B31" w:rsidRDefault="00D075DF" w:rsidP="00E32B31">
      <w:pPr>
        <w:spacing w:line="240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E32B31">
        <w:rPr>
          <w:rFonts w:ascii="Arial" w:hAnsi="Arial" w:cs="Arial"/>
          <w:color w:val="000000" w:themeColor="text1"/>
          <w:szCs w:val="22"/>
          <w:lang w:val="en-US"/>
        </w:rPr>
        <w:t>The study will provide nurses and health professionals with evidence-based knowledge on how to implement family nursing – assessment and intervention in to care of patients with AF in daily clinical practice. Thi</w:t>
      </w:r>
      <w:r w:rsidR="00890E4F" w:rsidRPr="00E32B31">
        <w:rPr>
          <w:rFonts w:ascii="Arial" w:hAnsi="Arial" w:cs="Arial"/>
          <w:color w:val="000000" w:themeColor="text1"/>
          <w:szCs w:val="22"/>
          <w:lang w:val="en-US"/>
        </w:rPr>
        <w:t>s could help moving</w:t>
      </w:r>
      <w:r w:rsidRPr="00E32B31">
        <w:rPr>
          <w:rFonts w:ascii="Arial" w:hAnsi="Arial" w:cs="Arial"/>
          <w:color w:val="000000" w:themeColor="text1"/>
          <w:szCs w:val="22"/>
          <w:lang w:val="en-US"/>
        </w:rPr>
        <w:t xml:space="preserve"> focus</w:t>
      </w:r>
      <w:r w:rsidR="00890E4F" w:rsidRPr="00E32B31">
        <w:rPr>
          <w:rFonts w:ascii="Arial" w:hAnsi="Arial" w:cs="Arial"/>
          <w:color w:val="000000" w:themeColor="text1"/>
          <w:szCs w:val="22"/>
          <w:lang w:val="en-US"/>
        </w:rPr>
        <w:t xml:space="preserve"> to a more patient-centered care.</w:t>
      </w:r>
    </w:p>
    <w:sectPr w:rsidR="00084A64" w:rsidRPr="00E32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DF"/>
    <w:rsid w:val="00084A64"/>
    <w:rsid w:val="00351EAE"/>
    <w:rsid w:val="003708D3"/>
    <w:rsid w:val="003B0C10"/>
    <w:rsid w:val="003B75AB"/>
    <w:rsid w:val="004949BB"/>
    <w:rsid w:val="0058247B"/>
    <w:rsid w:val="00704280"/>
    <w:rsid w:val="007158C8"/>
    <w:rsid w:val="00890E4F"/>
    <w:rsid w:val="00B522CE"/>
    <w:rsid w:val="00C61F1F"/>
    <w:rsid w:val="00D075DF"/>
    <w:rsid w:val="00E32B31"/>
    <w:rsid w:val="00F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8707"/>
  <w15:chartTrackingRefBased/>
  <w15:docId w15:val="{0716696D-5203-45BC-A104-6B63C5DC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5DF"/>
    <w:pPr>
      <w:spacing w:after="0" w:line="28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Maria Rosenstrøm</dc:creator>
  <cp:keywords/>
  <dc:description/>
  <cp:lastModifiedBy>Birte Østergaard</cp:lastModifiedBy>
  <cp:revision>2</cp:revision>
  <dcterms:created xsi:type="dcterms:W3CDTF">2019-02-11T10:18:00Z</dcterms:created>
  <dcterms:modified xsi:type="dcterms:W3CDTF">2019-02-11T10:18:00Z</dcterms:modified>
</cp:coreProperties>
</file>